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33" w:rsidRPr="001A5433" w:rsidRDefault="001A5433" w:rsidP="001A54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A5433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1A5433" w:rsidRPr="001A5433" w:rsidRDefault="001A5433" w:rsidP="001A54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5433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4A032C" w:rsidRDefault="001A5433" w:rsidP="001A54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1A5433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4A032C" w:rsidRDefault="001A5433" w:rsidP="004A0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5615E" w:rsidRPr="004A032C">
        <w:rPr>
          <w:rFonts w:ascii="Times New Roman" w:hAnsi="Times New Roman" w:cs="Times New Roman"/>
          <w:sz w:val="32"/>
          <w:szCs w:val="32"/>
        </w:rPr>
        <w:t>Краткосрочный проект</w:t>
      </w:r>
    </w:p>
    <w:p w:rsidR="0015615E" w:rsidRPr="004A032C" w:rsidRDefault="0015615E" w:rsidP="004A0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5615E" w:rsidRPr="004A032C" w:rsidRDefault="004A032C" w:rsidP="004A0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A032C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622F72" w:rsidRPr="004A032C">
        <w:rPr>
          <w:rFonts w:ascii="Times New Roman" w:hAnsi="Times New Roman" w:cs="Times New Roman"/>
          <w:sz w:val="32"/>
          <w:szCs w:val="32"/>
        </w:rPr>
        <w:t xml:space="preserve"> </w:t>
      </w:r>
      <w:r w:rsidRPr="004A032C">
        <w:rPr>
          <w:rFonts w:ascii="Times New Roman" w:hAnsi="Times New Roman" w:cs="Times New Roman"/>
          <w:sz w:val="32"/>
          <w:szCs w:val="32"/>
        </w:rPr>
        <w:t xml:space="preserve">    </w:t>
      </w:r>
      <w:r w:rsidR="00622F72" w:rsidRPr="004A032C">
        <w:rPr>
          <w:rFonts w:ascii="Times New Roman" w:hAnsi="Times New Roman" w:cs="Times New Roman"/>
          <w:sz w:val="32"/>
          <w:szCs w:val="32"/>
        </w:rPr>
        <w:t xml:space="preserve">« В стране </w:t>
      </w:r>
      <w:r w:rsidR="0015615E" w:rsidRPr="004A032C">
        <w:rPr>
          <w:rFonts w:ascii="Times New Roman" w:hAnsi="Times New Roman" w:cs="Times New Roman"/>
          <w:sz w:val="32"/>
          <w:szCs w:val="32"/>
        </w:rPr>
        <w:t xml:space="preserve"> русских народных сказок»</w:t>
      </w:r>
    </w:p>
    <w:p w:rsidR="0015615E" w:rsidRPr="004A032C" w:rsidRDefault="0015615E" w:rsidP="004A0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5615E" w:rsidRPr="004A032C" w:rsidRDefault="004A032C" w:rsidP="004A0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A032C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5615E" w:rsidRPr="004A032C">
        <w:rPr>
          <w:rFonts w:ascii="Times New Roman" w:hAnsi="Times New Roman" w:cs="Times New Roman"/>
          <w:sz w:val="32"/>
          <w:szCs w:val="32"/>
        </w:rPr>
        <w:t xml:space="preserve">в </w:t>
      </w:r>
      <w:r w:rsidR="00622F72" w:rsidRPr="004A032C">
        <w:rPr>
          <w:rFonts w:ascii="Times New Roman" w:hAnsi="Times New Roman" w:cs="Times New Roman"/>
          <w:sz w:val="32"/>
          <w:szCs w:val="32"/>
        </w:rPr>
        <w:t>подготовительной к школе группе № 3 «Ягодки»</w:t>
      </w: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BF397C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3267075"/>
            <wp:effectExtent l="0" t="0" r="9525" b="9525"/>
            <wp:docPr id="1" name="Рисунок 1" descr="C:\Users\Пользователь\Desktop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84" cy="326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433" w:rsidRDefault="001A5433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32C" w:rsidRDefault="001A5433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4A032C">
        <w:rPr>
          <w:rFonts w:ascii="Times New Roman" w:hAnsi="Times New Roman" w:cs="Times New Roman"/>
          <w:sz w:val="28"/>
          <w:szCs w:val="28"/>
        </w:rPr>
        <w:t xml:space="preserve">  Воспитатель: </w:t>
      </w:r>
      <w:proofErr w:type="spellStart"/>
      <w:r w:rsidR="004A032C">
        <w:rPr>
          <w:rFonts w:ascii="Times New Roman" w:hAnsi="Times New Roman" w:cs="Times New Roman"/>
          <w:sz w:val="28"/>
          <w:szCs w:val="28"/>
        </w:rPr>
        <w:t>Сергун</w:t>
      </w:r>
      <w:proofErr w:type="spellEnd"/>
      <w:r w:rsidR="004A032C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15615E" w:rsidRPr="00622F72" w:rsidRDefault="0015615E" w:rsidP="004A0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lastRenderedPageBreak/>
        <w:t>Вид проекта: познавательно-творческий.</w:t>
      </w:r>
    </w:p>
    <w:p w:rsidR="0015615E" w:rsidRPr="00622F72" w:rsidRDefault="0015615E" w:rsidP="004A0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4A0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Продолжительность проекта</w:t>
      </w:r>
      <w:r w:rsidR="004A032C">
        <w:rPr>
          <w:rFonts w:ascii="Times New Roman" w:hAnsi="Times New Roman" w:cs="Times New Roman"/>
          <w:sz w:val="28"/>
          <w:szCs w:val="28"/>
        </w:rPr>
        <w:t>: краткосрочный проект, 1 неделя</w:t>
      </w:r>
      <w:r w:rsidRPr="00622F72">
        <w:rPr>
          <w:rFonts w:ascii="Times New Roman" w:hAnsi="Times New Roman" w:cs="Times New Roman"/>
          <w:sz w:val="28"/>
          <w:szCs w:val="28"/>
        </w:rPr>
        <w:t>.</w:t>
      </w:r>
    </w:p>
    <w:p w:rsidR="0015615E" w:rsidRPr="00622F72" w:rsidRDefault="0015615E" w:rsidP="004A0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4A0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Участники проекта: дети подготовительной группы, воспитатель.</w:t>
      </w:r>
    </w:p>
    <w:p w:rsidR="0015615E" w:rsidRPr="00622F72" w:rsidRDefault="0015615E" w:rsidP="004A0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4A0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Возраст детей: 6-7 лет.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Образовательные области: речевое развитие, художественно-эстетическое развитие, познавательное развитие, физическое развитие, социально – коммуникативное развитие.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32C">
        <w:rPr>
          <w:rFonts w:ascii="Times New Roman" w:hAnsi="Times New Roman" w:cs="Times New Roman"/>
          <w:i/>
          <w:sz w:val="28"/>
          <w:szCs w:val="28"/>
        </w:rPr>
        <w:t>Актуальность:</w:t>
      </w:r>
      <w:r w:rsidRPr="00622F72">
        <w:rPr>
          <w:rFonts w:ascii="Times New Roman" w:hAnsi="Times New Roman" w:cs="Times New Roman"/>
          <w:sz w:val="28"/>
          <w:szCs w:val="28"/>
        </w:rPr>
        <w:t xml:space="preserve"> Огромное значение в жизни человека имеет книга. Стойкий интерес к чтению и привычка ребенка читать формируется в семье. Пока ребенок маленький родители читают ему книги, а как только малыш научится читать сам, облегченно вздыхают. Ни для кого не секрет, что многие дети вырастают, так и не полюбив книгу. Чаще всего дети читают комиксы, журналы для наклеек, смотрят видеофильмы, играют в компьютерные игры, а художественная книга остается не тронутой и теряет свое значение в формировании художественного вкуса. Большую часть своего свободного времени дети, и их родители проводят у телевизора или компьютера, в связи с этим, замедляется процесс чтения, теряется интерес к книге. Чтение же художественной литературы имеет большое значение для всестороннего развития ребенка. От того как дети понимают содержание прочитанного, умеют бегло и выразительно читать, анализировать поступки героев, делать выводы, зависят их успехи в обучении.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Книжка – малышка, сделанная дошкольниками, позволит поднять интерес к художественной литературе, даст понимание важности книги в жизни человека и повысить самооценку детей за свой труд.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Книжка-малышк</w:t>
      </w:r>
      <w:proofErr w:type="gramStart"/>
      <w:r w:rsidRPr="00622F7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22F72">
        <w:rPr>
          <w:rFonts w:ascii="Times New Roman" w:hAnsi="Times New Roman" w:cs="Times New Roman"/>
          <w:sz w:val="28"/>
          <w:szCs w:val="28"/>
        </w:rPr>
        <w:t xml:space="preserve"> это и развлечение, и времяпрепровождение с ребёнком, а также обучение.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Самая благодатная почва, имеющая неограниченные развивающие и воспитывающие возможности – это русская народная сказка.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Русские народные сказки раскрывают перед детьми меткость и выразительность языка, показывают, как богата родная речь юмором, живыми и образными выражениями. 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32C">
        <w:rPr>
          <w:rFonts w:ascii="Times New Roman" w:hAnsi="Times New Roman" w:cs="Times New Roman"/>
          <w:i/>
          <w:sz w:val="28"/>
          <w:szCs w:val="28"/>
        </w:rPr>
        <w:t>Гипотеза:</w:t>
      </w:r>
      <w:r w:rsidRPr="00622F72">
        <w:rPr>
          <w:rFonts w:ascii="Times New Roman" w:hAnsi="Times New Roman" w:cs="Times New Roman"/>
          <w:sz w:val="28"/>
          <w:szCs w:val="28"/>
        </w:rPr>
        <w:t xml:space="preserve"> Сказка обладает преимуществом над другими воспитательными приемами. Это своего рода нравственный кодекс народа, их героика – это хотя и воображаемые, но примеры истинного поведения честного человека, умеющего постоять за свое достоинство.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lastRenderedPageBreak/>
        <w:t>Сказка играет важнейшую роль в развитии воображения – способности, без которой невозможна ни умственная деятельность ребенка в период дошкольного и школьного обучения, ни любая творческая деятельность взрослого. Сказки прививают интерес к чтению художественной литературы.</w:t>
      </w:r>
    </w:p>
    <w:p w:rsidR="004A032C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A032C">
        <w:rPr>
          <w:rFonts w:ascii="Times New Roman" w:hAnsi="Times New Roman" w:cs="Times New Roman"/>
          <w:i/>
          <w:sz w:val="28"/>
          <w:szCs w:val="28"/>
        </w:rPr>
        <w:t>Цель:</w:t>
      </w:r>
    </w:p>
    <w:p w:rsidR="0015615E" w:rsidRPr="004A032C" w:rsidRDefault="004A032C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A032C">
        <w:rPr>
          <w:rFonts w:ascii="Times New Roman" w:hAnsi="Times New Roman" w:cs="Times New Roman"/>
          <w:sz w:val="28"/>
          <w:szCs w:val="28"/>
        </w:rPr>
        <w:t xml:space="preserve">Привитие </w:t>
      </w:r>
      <w:r w:rsidR="0015615E" w:rsidRPr="00622F72">
        <w:rPr>
          <w:rFonts w:ascii="Times New Roman" w:hAnsi="Times New Roman" w:cs="Times New Roman"/>
          <w:sz w:val="28"/>
          <w:szCs w:val="28"/>
        </w:rPr>
        <w:t>у детей любовь к книгам, а также любовь к русским народным сказкам; развивать у детей устойчивый интерес к сказке, как к произведению искусства; раскрытие творческих способностей детей.</w:t>
      </w:r>
    </w:p>
    <w:p w:rsidR="0015615E" w:rsidRPr="004A032C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A032C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1.Повысить у детей интерес к самостоятельной читательской деятельности.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2.Формировать умение планировать процесс изготовления книжки – малышки.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3.Расширить представление детей о сказках.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4.Развивать у детей умение самостоятельно отбирать интересующую литературу.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5.Развитие мелкой моторики рук.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6.Развивать у детей образное мышление, фантазию, творческие способности.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7.Воспитывать чувства дружбы и коллективизма.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8.Воспитывать культуру речи.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9.Воспитывать любовь и бережное отношение к книге.</w:t>
      </w:r>
    </w:p>
    <w:p w:rsidR="0015615E" w:rsidRPr="00622F72" w:rsidRDefault="004A032C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5615E" w:rsidRPr="00622F72">
        <w:rPr>
          <w:rFonts w:ascii="Times New Roman" w:hAnsi="Times New Roman" w:cs="Times New Roman"/>
          <w:sz w:val="28"/>
          <w:szCs w:val="28"/>
        </w:rPr>
        <w:t>0.Воспитание эстетического вкуса.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4A032C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A032C">
        <w:rPr>
          <w:rFonts w:ascii="Times New Roman" w:hAnsi="Times New Roman" w:cs="Times New Roman"/>
          <w:i/>
          <w:sz w:val="28"/>
          <w:szCs w:val="28"/>
        </w:rPr>
        <w:t>Планируемые результаты:</w:t>
      </w:r>
    </w:p>
    <w:p w:rsidR="0015615E" w:rsidRPr="004A032C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Повышение эффективности работы по развитию связной речи детей.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 Обогащение словарного запаса детей.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Использование детьми в своей речи элементов русского фольклора, сравнений, метафор, эпитетов и других средств образной выразительности.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4. Умение играть в дидактические и настольно-печатные игры, разгадывать и составлять свои загадки, разгадывать кроссворды и ребусы по русским народным сказкам.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5. Применение полученных знаний, умений и навыков в творческой деятельности (создание книжки-малышки).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Продукт проекта: Книжка-малышка по русским народным сказкам: «Колобок», «Репка», «Волк и семеро козлят», «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Зайкина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 xml:space="preserve"> избушка», «Теремок», «Маша и медведь», «Лисичка со скалочкой», «Гуси-лебеди».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4A032C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A032C">
        <w:rPr>
          <w:rFonts w:ascii="Times New Roman" w:hAnsi="Times New Roman" w:cs="Times New Roman"/>
          <w:i/>
          <w:sz w:val="28"/>
          <w:szCs w:val="28"/>
        </w:rPr>
        <w:t>Ожидаемые результаты по проекту: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- развитие интереса детей к русским народным сказкам;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-закрепление умения применять свои знания в беседе, связных высказываниях;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-воспитание чувства дружбы и коллективизма;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- получить эмоциональный отклик от своей работы;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- пополнение книжного уголка книжками-малышками, сделанными своими руками.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I этап «Подготовительный»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Изучение литературы по проектной деятельности.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 Подготовка методической литературы, иллюстрированных книг с русскими народными сказками, иллюстраций по сюжетам русских народных сказок.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Разработка конспектов совместной деятельности, сценарии викторины по теме «Что за чудо эти сказки!».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22F72">
        <w:rPr>
          <w:rFonts w:ascii="Times New Roman" w:hAnsi="Times New Roman" w:cs="Times New Roman"/>
          <w:sz w:val="28"/>
          <w:szCs w:val="28"/>
        </w:rPr>
        <w:t>Обогащение развивающей среды: в книжный уголок – внесение русских народных сказок, иллюстрированных разными художниками; иллюстраций, открыток с изображением героев сказок по мере изучения; в речевую зону – внесение дидактических и настольно-печатных игр по теме; изготовление и постепенное внесение театров (плоскостной, настольный, на палочках, на ложках, на конусах, Бибабо, пальчиковый,); в игровую зону – маски,</w:t>
      </w:r>
      <w:proofErr w:type="gramEnd"/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22F7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622F72">
        <w:rPr>
          <w:rFonts w:ascii="Times New Roman" w:hAnsi="Times New Roman" w:cs="Times New Roman"/>
          <w:sz w:val="28"/>
          <w:szCs w:val="28"/>
        </w:rPr>
        <w:t xml:space="preserve"> – раскраски с изображением сюжетов и героев русских народных сказок, материалы для творческих работ, репродукции картин по русским народным сказкам.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5. подбор наглядно-дидактического материала.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II этап «Информационно-творческий»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СОД: «Русские народные сказки».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 ФЭМП (развивающие игры): «Иван-царевич спасает Василису Премудрую» (лабиринт),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Конструирование: «Построй замок для Елены Прекрасной» (строитель); «Царевна Лягушка», «Жар-птица», «Зайчик» (оригами).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Речевое развитие: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622F72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615E" w:rsidRPr="00622F72">
        <w:rPr>
          <w:rFonts w:ascii="Times New Roman" w:hAnsi="Times New Roman" w:cs="Times New Roman"/>
          <w:sz w:val="28"/>
          <w:szCs w:val="28"/>
        </w:rPr>
        <w:t>Пересказ сказки «У страха глаза велики».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 Рассказывание по серии картинок «Лисичка-Сестричка и волк».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Творческое рассказывание: «Придумай конец сказки».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2. Рассказывание сказок, используя 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>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Составление описательных рассказов о героях и волшебных предметах русских народных сказок. Придумывание загадок детьми по теме.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4. Дидактические игры: «Что сначала, что потом», «Из какой сказки пришёл герой (героиня)?», «Из какой сказки волшебная вещь?», «Подбери иллюстрацию к сказке», «Путаница», «Сложи картинку и узнай сказку»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5. Чтение художественной литературы: «Петушок – золотой гребешок» (сравнение с сюжетом сказки «Кот, Петух и Лиса»), «Гуси-лебеди», «Сестрица Алёнушка и братец Иванушка», «Сивка-Бурка» и «</w:t>
      </w:r>
      <w:proofErr w:type="gramStart"/>
      <w:r w:rsidRPr="00622F72">
        <w:rPr>
          <w:rFonts w:ascii="Times New Roman" w:hAnsi="Times New Roman" w:cs="Times New Roman"/>
          <w:sz w:val="28"/>
          <w:szCs w:val="28"/>
        </w:rPr>
        <w:t>Иван-Царевич</w:t>
      </w:r>
      <w:proofErr w:type="gramEnd"/>
      <w:r w:rsidRPr="00622F72">
        <w:rPr>
          <w:rFonts w:ascii="Times New Roman" w:hAnsi="Times New Roman" w:cs="Times New Roman"/>
          <w:sz w:val="28"/>
          <w:szCs w:val="28"/>
        </w:rPr>
        <w:t xml:space="preserve"> и Серый Волк» (сравнение сюжетов сказок), «По щучьему велению», «Сказка про Бабу Ягу», «Семь 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>», «Снегурочка», «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 xml:space="preserve"> – Ясный сокол», «Летучий корабль», «Волшебное кольцо».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Социально-коммуникативное развитие: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Игра-драматизация по русской народной сказке «Красная шапочка».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 Обыгрывание сюжетов из сказок: «Волк и Лиса», «Петушок – Золотой Гребешок»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Беседа: «Что бы ты сделал, если бы у тебя была волшебная палочка?».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4. Отгадывание загадок.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5. Заучивание наизусть считалок, стихотворений.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6. Настольно-печатные игры: «Любимые сказки» («Играем и учимся»), «Мои любимые сказки» («Умка» развивающие игры – узнай по тени), «Сказки о животных», «Сказки. Игра в дорогу» (с фишками), кубики «Любимые сказки», театр сказок.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Физическое развитие: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Подвижные игры: «Гуси-лебеди», «Золотые ворота», «Кошки-мышки», 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 xml:space="preserve"> «Сказки»; пальчиковая гимнастика «Любимые сказки», глазная и дыхательная гимнастика.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Художественно-эстетическое развитие: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Рассматривание репродукций картин В.Васнецова «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>», «Иван-царевич на Сером волке».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Рисование «По мотивам русских народных сказок» (акварельные краски, мелки, фломастеры).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4. Рисование песком «По мотивам русских народных сказок».</w:t>
      </w:r>
    </w:p>
    <w:p w:rsidR="0015615E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lastRenderedPageBreak/>
        <w:t>5. Аппликация «Укрась сарафан, рубашку-косоворотку для русского костюма».</w:t>
      </w:r>
    </w:p>
    <w:p w:rsidR="007C7599" w:rsidRPr="00622F72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C7599">
        <w:rPr>
          <w:rFonts w:ascii="Times New Roman" w:hAnsi="Times New Roman" w:cs="Times New Roman"/>
          <w:sz w:val="28"/>
          <w:szCs w:val="28"/>
        </w:rPr>
        <w:t>Раскрашивание раскрасок по сказкам.</w:t>
      </w:r>
    </w:p>
    <w:p w:rsidR="0015615E" w:rsidRPr="00622F72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615E" w:rsidRPr="00622F72">
        <w:rPr>
          <w:rFonts w:ascii="Times New Roman" w:hAnsi="Times New Roman" w:cs="Times New Roman"/>
          <w:sz w:val="28"/>
          <w:szCs w:val="28"/>
        </w:rPr>
        <w:t>. Лепка «Мои любимые герои».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8. Театр своими руками.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9. Показ воспитателем театров по сказкам: «Три поросенка» (теневой), «Гуси лебеди» (Настольный), Теремок (плоскостной).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10. Просмотр мультфильмов по любимым русским народным сказкам.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11. Спектакль в саду «По мотивам русских народных сказок».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12. Музыка: подбор музыкального материала для обыгрывания сюжетов сказок, русских народных песен, хороводов, музыкальных народных игр.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Совместная работа родителей и детей: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Чтение русских народных сказок, предложенных воспитателем, дома.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 Составление сказок на новый лад, оформление книжек-малышек.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Работа с родителями: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Консультация для родителей «Воспитание сказкой».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III этап «Заключительный»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Результаты проекта: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1. В группе созданы необходимые условия по формированию у детей целостного представления о русской народной культуре.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 Расширился кругозор и активизировался словарный запас детей.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Речь детей стала выразительной и эмоционально окрашенной.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4. Дети с интересом и удовольствием обыгрывают сюжеты знакомых сказок, играют в разные виды театров, в дидактические и настольно-печатные игры по русским народным сказкам.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5. Дети используют полученные знания, умения и навыки в своих творческих работах.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6. Родители активно участвовали в ознакомлении детей с русскими народными сказками, выполнении творческих работ по их сюжетам, изготовлении театров.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Продукт проекта: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1. Выставка творческих работ детей по сюжетам сказок (рисунки, аппликации, рисование </w:t>
      </w:r>
      <w:proofErr w:type="spellStart"/>
      <w:r w:rsidRPr="00622F72">
        <w:rPr>
          <w:rFonts w:ascii="Times New Roman" w:hAnsi="Times New Roman" w:cs="Times New Roman"/>
          <w:sz w:val="28"/>
          <w:szCs w:val="28"/>
        </w:rPr>
        <w:t>песко</w:t>
      </w:r>
      <w:proofErr w:type="spellEnd"/>
      <w:r w:rsidRPr="00622F72">
        <w:rPr>
          <w:rFonts w:ascii="Times New Roman" w:hAnsi="Times New Roman" w:cs="Times New Roman"/>
          <w:sz w:val="28"/>
          <w:szCs w:val="28"/>
        </w:rPr>
        <w:t>, лепка).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2. Книжки-малышки «Сказка на новый лад» (дети и родители).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3. Театры, сделанные руками детей, родителей, воспитателей и их помощников.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4. Викторина «Что за чудо эти сказки!» (дети и родители).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lastRenderedPageBreak/>
        <w:t>Результат: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Детям была интересна и близка тематика проекта, поэтому дети с удовольствием принимали участие во всех мероприятиях; любят слушать сказки в исполнении педагога; с удовольствием рассматривают иллюстрации в книгах. В самостоятельной игровой деятельности разыгрывают знакомые сказки с помощью игрушек, различных видов театра; некоторые воспитанники придумывают новые, свои сказки. Дети стали дружнее; чаще приходят друг другу на помощь.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детей; а также способствовала возникновению интереса и желания у детей принять участ</w:t>
      </w:r>
      <w:r w:rsidR="00D73BC0">
        <w:rPr>
          <w:rFonts w:ascii="Times New Roman" w:hAnsi="Times New Roman" w:cs="Times New Roman"/>
          <w:sz w:val="28"/>
          <w:szCs w:val="28"/>
        </w:rPr>
        <w:t>ие в проекте « В стране русских народных</w:t>
      </w:r>
      <w:r w:rsidRPr="00622F72">
        <w:rPr>
          <w:rFonts w:ascii="Times New Roman" w:hAnsi="Times New Roman" w:cs="Times New Roman"/>
          <w:sz w:val="28"/>
          <w:szCs w:val="28"/>
        </w:rPr>
        <w:t xml:space="preserve"> сказок»; сблизила детей и педагогов нашей группы.</w:t>
      </w:r>
    </w:p>
    <w:p w:rsidR="0015615E" w:rsidRPr="007C7599" w:rsidRDefault="0015615E" w:rsidP="00622F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599">
        <w:rPr>
          <w:rFonts w:ascii="Times New Roman" w:hAnsi="Times New Roman" w:cs="Times New Roman"/>
          <w:i/>
          <w:sz w:val="28"/>
          <w:szCs w:val="28"/>
        </w:rPr>
        <w:t>Список используемой литературы:</w:t>
      </w:r>
    </w:p>
    <w:p w:rsidR="0015615E" w:rsidRPr="00622F72" w:rsidRDefault="0015615E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72">
        <w:rPr>
          <w:rFonts w:ascii="Times New Roman" w:hAnsi="Times New Roman" w:cs="Times New Roman"/>
          <w:sz w:val="28"/>
          <w:szCs w:val="28"/>
        </w:rPr>
        <w:t xml:space="preserve">1. Антипина Е.А. Театрализованная деятельность в детском саду. </w:t>
      </w:r>
      <w:proofErr w:type="gramStart"/>
      <w:r w:rsidRPr="00622F72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622F72">
        <w:rPr>
          <w:rFonts w:ascii="Times New Roman" w:hAnsi="Times New Roman" w:cs="Times New Roman"/>
          <w:sz w:val="28"/>
          <w:szCs w:val="28"/>
        </w:rPr>
        <w:t>., 2003.</w:t>
      </w:r>
    </w:p>
    <w:p w:rsidR="0015615E" w:rsidRPr="00622F72" w:rsidRDefault="002C4AFD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5615E" w:rsidRPr="00622F72">
        <w:rPr>
          <w:rFonts w:ascii="Times New Roman" w:hAnsi="Times New Roman" w:cs="Times New Roman"/>
          <w:sz w:val="28"/>
          <w:szCs w:val="28"/>
        </w:rPr>
        <w:t>. Лыкова И.А. Изобразительная деятельность в детском саду. – М., Сфера, 2007</w:t>
      </w:r>
    </w:p>
    <w:p w:rsidR="00D73BC0" w:rsidRDefault="002C4AFD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615E" w:rsidRPr="00622F72">
        <w:rPr>
          <w:rFonts w:ascii="Times New Roman" w:hAnsi="Times New Roman" w:cs="Times New Roman"/>
          <w:sz w:val="28"/>
          <w:szCs w:val="28"/>
        </w:rPr>
        <w:t xml:space="preserve">. </w:t>
      </w:r>
      <w:r w:rsidR="00D73BC0">
        <w:rPr>
          <w:rFonts w:ascii="Times New Roman" w:hAnsi="Times New Roman" w:cs="Times New Roman"/>
          <w:sz w:val="28"/>
          <w:szCs w:val="28"/>
        </w:rPr>
        <w:t>Интернет – ресурсы.</w:t>
      </w:r>
    </w:p>
    <w:p w:rsidR="0015615E" w:rsidRPr="00622F72" w:rsidRDefault="002C4AFD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75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7599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="007C7599">
        <w:rPr>
          <w:rFonts w:ascii="Times New Roman" w:hAnsi="Times New Roman" w:cs="Times New Roman"/>
          <w:sz w:val="28"/>
          <w:szCs w:val="28"/>
        </w:rPr>
        <w:t xml:space="preserve"> О.А. : Программа «Радость-творчества</w:t>
      </w:r>
      <w:r w:rsidR="00D73BC0">
        <w:rPr>
          <w:rFonts w:ascii="Times New Roman" w:hAnsi="Times New Roman" w:cs="Times New Roman"/>
          <w:sz w:val="28"/>
          <w:szCs w:val="28"/>
        </w:rPr>
        <w:t xml:space="preserve">-дети». </w:t>
      </w:r>
      <w:proofErr w:type="gramStart"/>
      <w:r w:rsidR="00D73BC0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D73BC0">
        <w:rPr>
          <w:rFonts w:ascii="Times New Roman" w:hAnsi="Times New Roman" w:cs="Times New Roman"/>
          <w:sz w:val="28"/>
          <w:szCs w:val="28"/>
        </w:rPr>
        <w:t>.: СИНТЕЗ, 2005</w:t>
      </w:r>
      <w:r w:rsidR="0015615E" w:rsidRPr="00622F72">
        <w:rPr>
          <w:rFonts w:ascii="Times New Roman" w:hAnsi="Times New Roman" w:cs="Times New Roman"/>
          <w:sz w:val="28"/>
          <w:szCs w:val="28"/>
        </w:rPr>
        <w:t>.</w:t>
      </w:r>
      <w:r w:rsidR="00D73BC0">
        <w:rPr>
          <w:rFonts w:ascii="Times New Roman" w:hAnsi="Times New Roman" w:cs="Times New Roman"/>
          <w:sz w:val="28"/>
          <w:szCs w:val="28"/>
        </w:rPr>
        <w:t xml:space="preserve"> 168 стр.</w:t>
      </w:r>
    </w:p>
    <w:p w:rsidR="0015615E" w:rsidRPr="00622F72" w:rsidRDefault="00D73BC0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Фотоотчёт:</w:t>
      </w:r>
    </w:p>
    <w:p w:rsidR="007C7599" w:rsidRDefault="002B251B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111.75pt;height:84pt">
            <v:imagedata r:id="rId6" o:title="6й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79" type="#_x0000_t75" style="width:116.25pt;height:84pt">
            <v:imagedata r:id="rId7" o:title="1й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80" type="#_x0000_t75" style="width:117pt;height:87.75pt">
            <v:imagedata r:id="rId8" o:title="2й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B251B" w:rsidRDefault="002B251B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AFD" w:rsidRDefault="002B251B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81" type="#_x0000_t75" style="width:127.5pt;height:96pt">
            <v:imagedata r:id="rId9" o:title="4й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82" type="#_x0000_t75" style="width:132.75pt;height:100.5pt">
            <v:imagedata r:id="rId10" o:title="9й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AF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A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284568"/>
            <wp:effectExtent l="19050" t="0" r="9525" b="0"/>
            <wp:docPr id="25" name="Рисунок 25" descr="C:\Users\Елена\AppData\Local\Microsoft\Windows\INetCache\Content.Word\11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лена\AppData\Local\Microsoft\Windows\INetCache\Content.Word\11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AFD" w:rsidRDefault="002C4AFD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77" type="#_x0000_t75" style="width:154.5pt;height:87.75pt">
            <v:imagedata r:id="rId12" o:title="12й"/>
          </v:shape>
        </w:pict>
      </w:r>
    </w:p>
    <w:p w:rsidR="007C7599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599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599" w:rsidRDefault="002B251B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7C7599" w:rsidRDefault="002B251B" w:rsidP="00622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599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599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599" w:rsidRDefault="007C7599" w:rsidP="00622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F72" w:rsidRDefault="00622F72" w:rsidP="00622F72">
      <w:pPr>
        <w:spacing w:after="0"/>
      </w:pPr>
    </w:p>
    <w:sectPr w:rsidR="00622F72" w:rsidSect="004A032C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EBE"/>
    <w:rsid w:val="0015615E"/>
    <w:rsid w:val="001A5433"/>
    <w:rsid w:val="002B251B"/>
    <w:rsid w:val="002C4AFD"/>
    <w:rsid w:val="00456E45"/>
    <w:rsid w:val="004A032C"/>
    <w:rsid w:val="005D45EB"/>
    <w:rsid w:val="005F0A1E"/>
    <w:rsid w:val="00622F72"/>
    <w:rsid w:val="006A4EBE"/>
    <w:rsid w:val="007C7599"/>
    <w:rsid w:val="00BF397C"/>
    <w:rsid w:val="00D73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9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32A1B-1E5D-40D0-8E72-E987CC8D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9</cp:revision>
  <dcterms:created xsi:type="dcterms:W3CDTF">2023-03-30T01:55:00Z</dcterms:created>
  <dcterms:modified xsi:type="dcterms:W3CDTF">2023-04-07T06:45:00Z</dcterms:modified>
</cp:coreProperties>
</file>