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DD" w:rsidRDefault="00D236DD" w:rsidP="00D236DD">
      <w:pPr>
        <w:jc w:val="center"/>
        <w:rPr>
          <w:rFonts w:eastAsia="Times New Roman"/>
          <w:b/>
          <w:bCs/>
          <w:kern w:val="36"/>
          <w:szCs w:val="28"/>
          <w:lang w:eastAsia="ru-RU"/>
        </w:rPr>
      </w:pPr>
      <w:r>
        <w:rPr>
          <w:rFonts w:eastAsia="Times New Roman"/>
          <w:b/>
          <w:bCs/>
          <w:kern w:val="36"/>
          <w:szCs w:val="28"/>
          <w:lang w:eastAsia="ru-RU"/>
        </w:rPr>
        <w:t>МАОУ СОШ №2 пгт Серышево</w:t>
      </w:r>
    </w:p>
    <w:p w:rsidR="00D236DD" w:rsidRDefault="00D236DD" w:rsidP="00D236DD">
      <w:pPr>
        <w:jc w:val="center"/>
        <w:rPr>
          <w:rFonts w:eastAsia="Times New Roman"/>
          <w:b/>
          <w:bCs/>
          <w:kern w:val="36"/>
          <w:szCs w:val="28"/>
          <w:lang w:eastAsia="ru-RU"/>
        </w:rPr>
      </w:pPr>
      <w:r>
        <w:rPr>
          <w:rFonts w:eastAsia="Times New Roman"/>
          <w:b/>
          <w:bCs/>
          <w:kern w:val="36"/>
          <w:szCs w:val="28"/>
          <w:lang w:eastAsia="ru-RU"/>
        </w:rPr>
        <w:t>структурное подразделение</w:t>
      </w:r>
    </w:p>
    <w:p w:rsidR="00D236DD" w:rsidRPr="00D236DD" w:rsidRDefault="00D236DD" w:rsidP="00D236DD">
      <w:pPr>
        <w:jc w:val="center"/>
        <w:rPr>
          <w:rFonts w:eastAsia="Times New Roman"/>
          <w:b/>
          <w:bCs/>
          <w:kern w:val="36"/>
          <w:szCs w:val="28"/>
          <w:lang w:eastAsia="ru-RU"/>
        </w:rPr>
      </w:pPr>
      <w:r>
        <w:rPr>
          <w:rFonts w:eastAsia="Times New Roman"/>
          <w:b/>
          <w:bCs/>
          <w:kern w:val="36"/>
          <w:szCs w:val="28"/>
          <w:lang w:eastAsia="ru-RU"/>
        </w:rPr>
        <w:t>ДЕТСКИЙ САД №3</w:t>
      </w:r>
    </w:p>
    <w:p w:rsidR="00D236DD" w:rsidRDefault="00D236DD" w:rsidP="00D236DD">
      <w:pPr>
        <w:rPr>
          <w:rFonts w:eastAsia="Times New Roman"/>
          <w:b/>
          <w:bCs/>
          <w:kern w:val="36"/>
          <w:sz w:val="48"/>
          <w:szCs w:val="48"/>
          <w:lang w:eastAsia="ru-RU"/>
        </w:rPr>
      </w:pPr>
    </w:p>
    <w:p w:rsidR="00D236DD" w:rsidRDefault="00D236DD" w:rsidP="00D236DD">
      <w:pPr>
        <w:rPr>
          <w:rFonts w:eastAsia="Times New Roman"/>
          <w:b/>
          <w:bCs/>
          <w:kern w:val="36"/>
          <w:sz w:val="48"/>
          <w:szCs w:val="48"/>
          <w:lang w:eastAsia="ru-RU"/>
        </w:rPr>
      </w:pPr>
    </w:p>
    <w:p w:rsidR="00D236DD" w:rsidRDefault="009E2355" w:rsidP="009E2355">
      <w:pPr>
        <w:jc w:val="center"/>
        <w:rPr>
          <w:rFonts w:eastAsia="Times New Roman"/>
          <w:b/>
          <w:bCs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25pt;height:379.8pt" fillcolor="red" strokecolor="#c00000" strokeweight="1pt">
            <v:fill opacity=".5"/>
            <v:shadow on="t" color="#99f" offset="3pt"/>
            <v:textpath style="font-family:&quot;Arial Black&quot;;v-text-kern:t" trim="t" fitpath="t" string="Памятка &#10;для родителей &#10;по антитеррору"/>
          </v:shape>
        </w:pict>
      </w:r>
    </w:p>
    <w:p w:rsidR="009E2355" w:rsidRDefault="009E2355" w:rsidP="009E2355">
      <w:pPr>
        <w:jc w:val="center"/>
        <w:rPr>
          <w:rFonts w:eastAsia="Times New Roman"/>
          <w:b/>
          <w:bCs/>
          <w:kern w:val="36"/>
          <w:sz w:val="48"/>
          <w:szCs w:val="48"/>
          <w:lang w:eastAsia="ru-RU"/>
        </w:rPr>
      </w:pPr>
    </w:p>
    <w:p w:rsidR="009E2355" w:rsidRDefault="009E2355" w:rsidP="009E2355">
      <w:pPr>
        <w:jc w:val="center"/>
        <w:rPr>
          <w:rFonts w:eastAsia="Times New Roman"/>
          <w:sz w:val="24"/>
          <w:lang w:eastAsia="ru-RU"/>
        </w:rPr>
      </w:pPr>
    </w:p>
    <w:p w:rsidR="00D236DD" w:rsidRPr="00D236DD" w:rsidRDefault="00D236DD" w:rsidP="00D236DD">
      <w:pPr>
        <w:jc w:val="center"/>
        <w:rPr>
          <w:rFonts w:eastAsia="Times New Roman"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62189" cy="2270928"/>
            <wp:effectExtent l="19050" t="0" r="0" b="0"/>
            <wp:docPr id="12" name="Рисунок 12" descr="http://www.uvat-solnishko.ru/upload/news/orig_b49c331d431f1ada274e312f787c5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uvat-solnishko.ru/upload/news/orig_b49c331d431f1ada274e312f787c56e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042" cy="227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DD" w:rsidRDefault="00D236DD" w:rsidP="00D236DD">
      <w:pPr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</w:p>
    <w:p w:rsidR="00D236DD" w:rsidRPr="00D236DD" w:rsidRDefault="00D236DD" w:rsidP="009E2355">
      <w:pPr>
        <w:jc w:val="center"/>
        <w:outlineLvl w:val="3"/>
        <w:rPr>
          <w:rFonts w:eastAsia="Times New Roman"/>
          <w:b/>
          <w:bCs/>
          <w:szCs w:val="28"/>
          <w:lang w:eastAsia="ru-RU"/>
        </w:rPr>
      </w:pPr>
      <w:r w:rsidRPr="00D236DD">
        <w:rPr>
          <w:rFonts w:eastAsia="Times New Roman"/>
          <w:b/>
          <w:bCs/>
          <w:color w:val="FF0000"/>
          <w:szCs w:val="28"/>
          <w:lang w:eastAsia="ru-RU"/>
        </w:rPr>
        <w:lastRenderedPageBreak/>
        <w:t>Что такое терроризм?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D236DD" w:rsidRPr="009E2355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D236DD" w:rsidRPr="00D236DD" w:rsidRDefault="00D236DD" w:rsidP="009E2355">
      <w:pPr>
        <w:spacing w:line="276" w:lineRule="auto"/>
        <w:jc w:val="center"/>
        <w:rPr>
          <w:rFonts w:eastAsia="Times New Roman"/>
          <w:szCs w:val="28"/>
          <w:lang w:eastAsia="ru-RU"/>
        </w:rPr>
      </w:pPr>
      <w:r w:rsidRPr="009E2355">
        <w:rPr>
          <w:rFonts w:eastAsia="Times New Roman"/>
          <w:b/>
          <w:bCs/>
          <w:color w:val="333399"/>
          <w:szCs w:val="28"/>
          <w:lang w:eastAsia="ru-RU"/>
        </w:rPr>
        <w:t>Общие и частные рекомендации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ascii="Arial" w:eastAsia="Times New Roman" w:hAnsi="Arial" w:cs="Arial"/>
          <w:sz w:val="27"/>
          <w:szCs w:val="27"/>
          <w:lang w:eastAsia="ru-RU"/>
        </w:rPr>
        <w:t>1</w:t>
      </w:r>
      <w:r w:rsidRPr="00D236DD">
        <w:rPr>
          <w:rFonts w:eastAsia="Times New Roman"/>
          <w:szCs w:val="28"/>
          <w:lang w:eastAsia="ru-RU"/>
        </w:rPr>
        <w:t>. По возможности скорее возьмите себя в руки, успокойтесь и не паникуйте. Разговаривайте спокойным голосом.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</w:t>
      </w:r>
      <w:r w:rsidRPr="00D236D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D236DD">
        <w:rPr>
          <w:rFonts w:eastAsia="Times New Roman"/>
          <w:szCs w:val="28"/>
          <w:lang w:eastAsia="ru-RU"/>
        </w:rPr>
        <w:t>спецподразделения</w:t>
      </w:r>
      <w:r w:rsidRPr="00D236DD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Pr="00D236DD">
        <w:rPr>
          <w:rFonts w:eastAsia="Times New Roman"/>
          <w:szCs w:val="28"/>
          <w:lang w:eastAsia="ru-RU"/>
        </w:rPr>
        <w:t>предпримут активные меры (штурм помещения, огонь снайперов на поражение преступников и др.).</w:t>
      </w:r>
    </w:p>
    <w:p w:rsidR="00D236DD" w:rsidRPr="00D236DD" w:rsidRDefault="00D236DD" w:rsidP="009E2355">
      <w:pPr>
        <w:spacing w:line="276" w:lineRule="auto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 xml:space="preserve"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 </w:t>
      </w:r>
    </w:p>
    <w:p w:rsidR="001C4819" w:rsidRPr="009E2355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</w:t>
      </w:r>
      <w:r>
        <w:rPr>
          <w:rFonts w:eastAsia="Times New Roman"/>
          <w:szCs w:val="28"/>
          <w:lang w:eastAsia="ru-RU"/>
        </w:rPr>
        <w:t xml:space="preserve"> </w:t>
      </w:r>
      <w:r w:rsidRPr="00D236DD">
        <w:rPr>
          <w:rFonts w:eastAsia="Times New Roman"/>
          <w:szCs w:val="28"/>
          <w:lang w:eastAsia="ru-RU"/>
        </w:rPr>
        <w:t>в общественном тр</w:t>
      </w:r>
      <w:r>
        <w:rPr>
          <w:rFonts w:eastAsia="Times New Roman"/>
          <w:szCs w:val="28"/>
          <w:lang w:eastAsia="ru-RU"/>
        </w:rPr>
        <w:t>анспорте, предметах в подъезде</w:t>
      </w:r>
      <w:r w:rsidRPr="00D236DD">
        <w:rPr>
          <w:rFonts w:eastAsia="Times New Roman"/>
          <w:szCs w:val="28"/>
          <w:lang w:eastAsia="ru-RU"/>
        </w:rPr>
        <w:t>, о подозрительных  предметах дома или в детском саду.</w:t>
      </w:r>
    </w:p>
    <w:p w:rsidR="00D236DD" w:rsidRPr="00D236DD" w:rsidRDefault="00D236DD" w:rsidP="009E2355">
      <w:pPr>
        <w:spacing w:line="276" w:lineRule="auto"/>
        <w:jc w:val="center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b/>
          <w:bCs/>
          <w:color w:val="333399"/>
          <w:szCs w:val="28"/>
          <w:lang w:eastAsia="ru-RU"/>
        </w:rPr>
        <w:t>Объясните детям, что во всех перечисленных случаях необходимо</w:t>
      </w:r>
      <w:r w:rsidRPr="00D236DD">
        <w:rPr>
          <w:rFonts w:eastAsia="Times New Roman"/>
          <w:color w:val="333399"/>
          <w:szCs w:val="28"/>
          <w:lang w:eastAsia="ru-RU"/>
        </w:rPr>
        <w:t>: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D236DD" w:rsidRPr="00D236DD" w:rsidRDefault="00D236DD" w:rsidP="009E2355">
      <w:pPr>
        <w:spacing w:line="276" w:lineRule="auto"/>
        <w:ind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D236DD" w:rsidRPr="00D236DD" w:rsidRDefault="00D236DD" w:rsidP="009E2355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lastRenderedPageBreak/>
        <w:t>Пользоваться незнакомыми предметами, найденными на улице или в общественных местах.</w:t>
      </w:r>
    </w:p>
    <w:p w:rsidR="00D236DD" w:rsidRPr="00D236DD" w:rsidRDefault="00D236DD" w:rsidP="009E2355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Брать у незнакомых людей на улице сумки, свертки, игрушки и т.д.</w:t>
      </w:r>
    </w:p>
    <w:p w:rsidR="00D236DD" w:rsidRPr="00D236DD" w:rsidRDefault="00D236DD" w:rsidP="001C4819">
      <w:pPr>
        <w:jc w:val="center"/>
        <w:rPr>
          <w:rFonts w:eastAsia="Times New Roman"/>
          <w:szCs w:val="28"/>
          <w:lang w:eastAsia="ru-RU"/>
        </w:rPr>
      </w:pPr>
      <w:r w:rsidRPr="001C4819">
        <w:rPr>
          <w:rFonts w:eastAsia="Times New Roman"/>
          <w:b/>
          <w:bCs/>
          <w:color w:val="333399"/>
          <w:szCs w:val="28"/>
          <w:lang w:eastAsia="ru-RU"/>
        </w:rPr>
        <w:t>Об опасности взрыва можно судить по следующим признакам:</w:t>
      </w:r>
    </w:p>
    <w:p w:rsidR="00D236DD" w:rsidRPr="00D236DD" w:rsidRDefault="00D236DD" w:rsidP="001C4819">
      <w:pPr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2. Натянутая проволока или шнур.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3. Провода или изолирующая лента, свисающие из-под машины.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D236DD" w:rsidRPr="00D236DD" w:rsidRDefault="00D236DD" w:rsidP="009E2355">
      <w:pPr>
        <w:spacing w:line="276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D236DD" w:rsidRPr="00D236DD" w:rsidRDefault="00D236DD" w:rsidP="001C4819">
      <w:pPr>
        <w:jc w:val="center"/>
        <w:rPr>
          <w:rFonts w:eastAsia="Times New Roman"/>
          <w:sz w:val="36"/>
          <w:szCs w:val="36"/>
          <w:u w:val="single"/>
          <w:lang w:eastAsia="ru-RU"/>
        </w:rPr>
      </w:pPr>
      <w:r w:rsidRPr="009E2355">
        <w:rPr>
          <w:rFonts w:eastAsia="Times New Roman"/>
          <w:b/>
          <w:bCs/>
          <w:color w:val="FF0000"/>
          <w:sz w:val="36"/>
          <w:szCs w:val="36"/>
          <w:u w:val="single"/>
          <w:lang w:eastAsia="ru-RU"/>
        </w:rPr>
        <w:t>КАТЕГОРИЧЕСКИ ЗАПРЕЩАЕТСЯ: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Пользоваться найденными незнакомыми предметами.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Помещать боеприпасы в костер или разводить огонь над ним.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Собирать и сдавать боеприпасы в качестве металлолома.</w:t>
      </w:r>
    </w:p>
    <w:p w:rsidR="00D236DD" w:rsidRPr="00D236DD" w:rsidRDefault="00D236DD" w:rsidP="009E235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Наступать или наезжать на боеприпасы.</w:t>
      </w:r>
    </w:p>
    <w:p w:rsidR="009E2355" w:rsidRDefault="00D236DD" w:rsidP="009E2355">
      <w:pPr>
        <w:numPr>
          <w:ilvl w:val="0"/>
          <w:numId w:val="2"/>
        </w:numPr>
        <w:tabs>
          <w:tab w:val="clear" w:pos="720"/>
        </w:tabs>
        <w:spacing w:line="276" w:lineRule="auto"/>
        <w:ind w:left="0" w:firstLine="360"/>
        <w:jc w:val="both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Закапывать боеприпасы в землю или бросать их в водоем.</w:t>
      </w:r>
    </w:p>
    <w:p w:rsidR="009E2355" w:rsidRDefault="009E2355" w:rsidP="009E2355">
      <w:pPr>
        <w:ind w:left="360"/>
        <w:jc w:val="both"/>
        <w:rPr>
          <w:rFonts w:eastAsia="Times New Roman"/>
          <w:szCs w:val="28"/>
          <w:lang w:eastAsia="ru-RU"/>
        </w:rPr>
      </w:pPr>
    </w:p>
    <w:p w:rsidR="00D236DD" w:rsidRPr="00D236DD" w:rsidRDefault="00D236DD" w:rsidP="009E2355">
      <w:pPr>
        <w:ind w:left="360"/>
        <w:jc w:val="center"/>
        <w:rPr>
          <w:rFonts w:eastAsia="Times New Roman"/>
          <w:szCs w:val="28"/>
          <w:lang w:eastAsia="ru-RU"/>
        </w:rPr>
      </w:pPr>
      <w:r w:rsidRPr="00D236DD">
        <w:rPr>
          <w:rFonts w:eastAsia="Times New Roman"/>
          <w:szCs w:val="2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1C4819" w:rsidRPr="009E2355" w:rsidRDefault="00D236DD" w:rsidP="001C4819">
      <w:pPr>
        <w:spacing w:before="100" w:beforeAutospacing="1" w:after="100" w:afterAutospacing="1"/>
        <w:jc w:val="center"/>
        <w:rPr>
          <w:rFonts w:eastAsia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9E2355">
        <w:rPr>
          <w:rFonts w:eastAsia="Times New Roman"/>
          <w:b/>
          <w:bCs/>
          <w:color w:val="FF0000"/>
          <w:sz w:val="36"/>
          <w:szCs w:val="36"/>
          <w:u w:val="single"/>
          <w:lang w:eastAsia="ru-RU"/>
        </w:rPr>
        <w:t>Будьте бдительны!</w:t>
      </w:r>
    </w:p>
    <w:p w:rsidR="001C4819" w:rsidRDefault="001C4819" w:rsidP="001C4819">
      <w:pPr>
        <w:rPr>
          <w:szCs w:val="28"/>
        </w:rPr>
      </w:pPr>
    </w:p>
    <w:p w:rsidR="001C4819" w:rsidRDefault="001C4819" w:rsidP="001C4819">
      <w:pPr>
        <w:rPr>
          <w:szCs w:val="28"/>
        </w:rPr>
      </w:pPr>
    </w:p>
    <w:p w:rsidR="009E2355" w:rsidRDefault="009E2355" w:rsidP="001C4819">
      <w:pPr>
        <w:rPr>
          <w:szCs w:val="28"/>
        </w:rPr>
      </w:pPr>
    </w:p>
    <w:p w:rsidR="001C4819" w:rsidRDefault="001C4819" w:rsidP="001C4819">
      <w:pPr>
        <w:rPr>
          <w:szCs w:val="28"/>
        </w:rPr>
      </w:pPr>
    </w:p>
    <w:p w:rsidR="001C4819" w:rsidRDefault="001C4819" w:rsidP="001C4819">
      <w:pPr>
        <w:rPr>
          <w:szCs w:val="28"/>
        </w:rPr>
      </w:pPr>
    </w:p>
    <w:p w:rsidR="002855F6" w:rsidRPr="00D236DD" w:rsidRDefault="001C4819" w:rsidP="001C4819">
      <w:pPr>
        <w:jc w:val="center"/>
        <w:rPr>
          <w:szCs w:val="28"/>
        </w:rPr>
      </w:pPr>
      <w:r w:rsidRPr="001C4819">
        <w:rPr>
          <w:szCs w:val="28"/>
        </w:rPr>
        <w:drawing>
          <wp:inline distT="0" distB="0" distL="0" distR="0">
            <wp:extent cx="5005126" cy="6679068"/>
            <wp:effectExtent l="19050" t="0" r="5024" b="0"/>
            <wp:docPr id="3" name="Рисунок 2" descr="http://www.uvat-solnishko.ru/upload/news/orig_9ee9940067b29400ddc877d01f4d5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vat-solnishko.ru/upload/news/orig_9ee9940067b29400ddc877d01f4d5ff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29" cy="668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5F6" w:rsidRPr="00D236DD" w:rsidSect="009E2355">
      <w:footerReference w:type="default" r:id="rId9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46B" w:rsidRDefault="003B246B" w:rsidP="001C4819">
      <w:r>
        <w:separator/>
      </w:r>
    </w:p>
  </w:endnote>
  <w:endnote w:type="continuationSeparator" w:id="0">
    <w:p w:rsidR="003B246B" w:rsidRDefault="003B246B" w:rsidP="001C4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7918"/>
      <w:docPartObj>
        <w:docPartGallery w:val="Page Numbers (Bottom of Page)"/>
        <w:docPartUnique/>
      </w:docPartObj>
    </w:sdtPr>
    <w:sdtContent>
      <w:p w:rsidR="001C4819" w:rsidRDefault="001C4819">
        <w:pPr>
          <w:pStyle w:val="a9"/>
          <w:jc w:val="center"/>
        </w:pPr>
        <w:fldSimple w:instr=" PAGE   \* MERGEFORMAT ">
          <w:r w:rsidR="007301EC">
            <w:rPr>
              <w:noProof/>
            </w:rPr>
            <w:t>4</w:t>
          </w:r>
        </w:fldSimple>
      </w:p>
    </w:sdtContent>
  </w:sdt>
  <w:p w:rsidR="001C4819" w:rsidRDefault="001C481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46B" w:rsidRDefault="003B246B" w:rsidP="001C4819">
      <w:r>
        <w:separator/>
      </w:r>
    </w:p>
  </w:footnote>
  <w:footnote w:type="continuationSeparator" w:id="0">
    <w:p w:rsidR="003B246B" w:rsidRDefault="003B246B" w:rsidP="001C48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7A05"/>
    <w:multiLevelType w:val="multilevel"/>
    <w:tmpl w:val="C3E6F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4249E5"/>
    <w:multiLevelType w:val="multilevel"/>
    <w:tmpl w:val="5658E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6DD"/>
    <w:rsid w:val="001C4819"/>
    <w:rsid w:val="0024042D"/>
    <w:rsid w:val="002855F6"/>
    <w:rsid w:val="003B246B"/>
    <w:rsid w:val="007301EC"/>
    <w:rsid w:val="009E2355"/>
    <w:rsid w:val="009F29B2"/>
    <w:rsid w:val="00D2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F6"/>
  </w:style>
  <w:style w:type="paragraph" w:styleId="1">
    <w:name w:val="heading 1"/>
    <w:basedOn w:val="a"/>
    <w:link w:val="10"/>
    <w:uiPriority w:val="9"/>
    <w:qFormat/>
    <w:rsid w:val="00D236D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236DD"/>
    <w:pPr>
      <w:spacing w:before="100" w:beforeAutospacing="1" w:after="100" w:afterAutospacing="1"/>
      <w:outlineLvl w:val="3"/>
    </w:pPr>
    <w:rPr>
      <w:rFonts w:eastAsia="Times New Roman"/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6D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36DD"/>
    <w:rPr>
      <w:rFonts w:eastAsia="Times New Roman"/>
      <w:b/>
      <w:bCs/>
      <w:sz w:val="24"/>
      <w:lang w:eastAsia="ru-RU"/>
    </w:rPr>
  </w:style>
  <w:style w:type="character" w:customStyle="1" w:styleId="date">
    <w:name w:val="date"/>
    <w:basedOn w:val="a0"/>
    <w:rsid w:val="00D236DD"/>
  </w:style>
  <w:style w:type="paragraph" w:styleId="a3">
    <w:name w:val="Normal (Web)"/>
    <w:basedOn w:val="a"/>
    <w:uiPriority w:val="99"/>
    <w:semiHidden/>
    <w:unhideWhenUsed/>
    <w:rsid w:val="00D236DD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D236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3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6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C48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4819"/>
  </w:style>
  <w:style w:type="paragraph" w:styleId="a9">
    <w:name w:val="footer"/>
    <w:basedOn w:val="a"/>
    <w:link w:val="aa"/>
    <w:uiPriority w:val="99"/>
    <w:unhideWhenUsed/>
    <w:rsid w:val="001C48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4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cp:lastPrinted>2015-05-12T04:15:00Z</cp:lastPrinted>
  <dcterms:created xsi:type="dcterms:W3CDTF">2015-05-12T02:04:00Z</dcterms:created>
  <dcterms:modified xsi:type="dcterms:W3CDTF">2015-05-12T04:35:00Z</dcterms:modified>
</cp:coreProperties>
</file>